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АНАЛИТИЧЕСКАЯ СПРАВКА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организации и проведения</w:t>
      </w:r>
      <w:r>
        <w:rPr>
          <w:rFonts w:ascii="Times New Roman" w:hAnsi="Times New Roman"/>
          <w:sz w:val="28"/>
        </w:rPr>
        <w:t xml:space="preserve"> областного этапа</w:t>
      </w:r>
      <w:r>
        <w:rPr>
          <w:rFonts w:ascii="Times New Roman" w:hAnsi="Times New Roman"/>
          <w:sz w:val="28"/>
        </w:rPr>
        <w:t xml:space="preserve"> Всероссийского конкурса педагогов дополнительного образования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«Сердце отдаю детям» в 2020 году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Областной этап Всероссийского</w:t>
      </w:r>
      <w:r>
        <w:rPr>
          <w:rFonts w:ascii="Times New Roman" w:hAnsi="Times New Roman"/>
          <w:sz w:val="28"/>
        </w:rPr>
        <w:t xml:space="preserve"> конкурс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Сердце отдаю детям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 на основании приказ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министерства</w:t>
      </w:r>
      <w:r>
        <w:rPr>
          <w:rFonts w:ascii="Times New Roman" w:hAnsi="Times New Roman"/>
          <w:sz w:val="28"/>
        </w:rPr>
        <w:t xml:space="preserve"> общего и профессионального </w:t>
      </w:r>
      <w:r>
        <w:rPr>
          <w:rFonts w:ascii="Times New Roman" w:hAnsi="Times New Roman"/>
          <w:sz w:val="28"/>
        </w:rPr>
        <w:t xml:space="preserve">образования Ростовской области от </w:t>
      </w:r>
      <w:r>
        <w:rPr>
          <w:rFonts w:ascii="Times New Roman" w:hAnsi="Times New Roman"/>
          <w:sz w:val="28"/>
        </w:rPr>
        <w:t>24.04.2020 № 318</w:t>
      </w:r>
      <w:r>
        <w:rPr>
          <w:rFonts w:ascii="Times New Roman" w:hAnsi="Times New Roman"/>
          <w:sz w:val="28"/>
        </w:rPr>
        <w:t xml:space="preserve"> «О проведении областного </w:t>
      </w:r>
      <w:r>
        <w:rPr>
          <w:rFonts w:ascii="Times New Roman" w:hAnsi="Times New Roman"/>
          <w:sz w:val="28"/>
        </w:rPr>
        <w:t>этапа Всероссийского конкурса педагогов дополнительного образования «Сердце отдаю детям»</w:t>
      </w:r>
      <w:r>
        <w:rPr>
          <w:rFonts w:ascii="Times New Roman" w:hAnsi="Times New Roman"/>
          <w:sz w:val="28"/>
        </w:rPr>
        <w:t>, от </w:t>
      </w:r>
      <w:r>
        <w:rPr>
          <w:rFonts w:ascii="Times New Roman" w:hAnsi="Times New Roman"/>
          <w:sz w:val="28"/>
        </w:rPr>
        <w:t>30.09.2020 № 783 «О внесении изменений в приказ минобразования Ростовской области от 24.04.2020 № 318»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Конкурс)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следующие сроки</w:t>
      </w:r>
      <w:r>
        <w:rPr>
          <w:rFonts w:ascii="Times New Roman" w:hAnsi="Times New Roman"/>
          <w:sz w:val="28"/>
        </w:rPr>
        <w:t>:</w:t>
      </w:r>
    </w:p>
    <w:p w14:paraId="0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этап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отборочный (за</w:t>
      </w:r>
      <w:r>
        <w:rPr>
          <w:rFonts w:ascii="Times New Roman" w:hAnsi="Times New Roman"/>
          <w:sz w:val="28"/>
        </w:rPr>
        <w:t>очный), до 1 октября 2020 года;</w:t>
      </w:r>
    </w:p>
    <w:p w14:paraId="0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этап – финальный (дистанцион</w:t>
      </w:r>
      <w:r>
        <w:rPr>
          <w:rFonts w:ascii="Times New Roman" w:hAnsi="Times New Roman"/>
          <w:sz w:val="28"/>
        </w:rPr>
        <w:t>ный), до 20 ноября 2020 года по </w:t>
      </w:r>
      <w:r>
        <w:rPr>
          <w:rFonts w:ascii="Times New Roman" w:hAnsi="Times New Roman"/>
          <w:sz w:val="28"/>
        </w:rPr>
        <w:t>следующим номинациям</w:t>
      </w:r>
      <w:r>
        <w:rPr>
          <w:rFonts w:ascii="Times New Roman" w:hAnsi="Times New Roman"/>
          <w:sz w:val="28"/>
        </w:rPr>
        <w:t>:</w:t>
      </w:r>
    </w:p>
    <w:p w14:paraId="0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номинации:</w:t>
      </w:r>
    </w:p>
    <w:p w14:paraId="0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 по художественной направленности</w:t>
      </w:r>
      <w:r>
        <w:rPr>
          <w:rFonts w:ascii="Times New Roman" w:hAnsi="Times New Roman"/>
          <w:sz w:val="28"/>
        </w:rPr>
        <w:t>»;</w:t>
      </w:r>
    </w:p>
    <w:p w14:paraId="0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 по технической направленности</w:t>
      </w:r>
      <w:r>
        <w:rPr>
          <w:rFonts w:ascii="Times New Roman" w:hAnsi="Times New Roman"/>
          <w:sz w:val="28"/>
        </w:rPr>
        <w:t>»;</w:t>
      </w:r>
    </w:p>
    <w:p w14:paraId="0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 по естественнонаучной направленности</w:t>
      </w:r>
      <w:r>
        <w:rPr>
          <w:rFonts w:ascii="Times New Roman" w:hAnsi="Times New Roman"/>
          <w:sz w:val="28"/>
        </w:rPr>
        <w:t>»;</w:t>
      </w:r>
    </w:p>
    <w:p w14:paraId="0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 по туристско-краеведческой направленности</w:t>
      </w:r>
      <w:r>
        <w:rPr>
          <w:rFonts w:ascii="Times New Roman" w:hAnsi="Times New Roman"/>
          <w:sz w:val="28"/>
        </w:rPr>
        <w:t>»;</w:t>
      </w:r>
    </w:p>
    <w:p w14:paraId="0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 по физкультурно-спортивной направленности»;</w:t>
      </w:r>
    </w:p>
    <w:p w14:paraId="0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«Педагог дополнительного образования по социально-педагогической направленности»;</w:t>
      </w: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дополнительные номинации:</w:t>
      </w: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«Профессиональный дебют»;</w:t>
      </w: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«Наставничество в дополнительном образовании»;</w:t>
      </w: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«Педагог дополнительного образовани</w:t>
      </w:r>
      <w:r>
        <w:rPr>
          <w:rFonts w:ascii="Times New Roman" w:hAnsi="Times New Roman"/>
          <w:sz w:val="28"/>
        </w:rPr>
        <w:t>я, работающий с детьми с ОВЗ, с </w:t>
      </w:r>
      <w:r>
        <w:rPr>
          <w:rFonts w:ascii="Times New Roman" w:hAnsi="Times New Roman"/>
          <w:sz w:val="28"/>
        </w:rPr>
        <w:t>инвалидностью».</w:t>
      </w: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конкурсной комиссии в количестве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 xml:space="preserve"> утвержден </w:t>
      </w:r>
      <w:r>
        <w:rPr>
          <w:rFonts w:ascii="Times New Roman" w:hAnsi="Times New Roman"/>
          <w:sz w:val="28"/>
        </w:rPr>
        <w:t>Ор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комитетом конкурса в соответствии приказом</w:t>
      </w:r>
      <w:r>
        <w:rPr>
          <w:rFonts w:ascii="Times New Roman" w:hAnsi="Times New Roman"/>
          <w:sz w:val="28"/>
        </w:rPr>
        <w:t xml:space="preserve"> министерства образования Ростовской области от 24.04.2020 № 318 «О проведении областного этапа Всероссийского конкурса педагогов дополнительного образования «Сердце отдаю детям».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организации Конкурса на муниципальном уровне в территории были направлены необходимые организационно-методические и управленческие документы:</w:t>
      </w: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вышеуказанных приказов с приложениями;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оценочные критерии по каждой из пяти номинаций;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требования к предъявляемым документам.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организационно-методического, экспертного и информационного сопровождения подготовки и </w:t>
      </w:r>
      <w:r>
        <w:rPr>
          <w:rFonts w:ascii="Times New Roman" w:hAnsi="Times New Roman"/>
          <w:sz w:val="28"/>
        </w:rPr>
        <w:t>проведения Конкурса</w:t>
      </w:r>
      <w:r>
        <w:rPr>
          <w:rFonts w:ascii="Times New Roman" w:hAnsi="Times New Roman"/>
          <w:sz w:val="28"/>
        </w:rPr>
        <w:t xml:space="preserve"> минобразовани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Ростовской области назначены операторы по номинациям: государственное бюджетное учреждение дополнительного </w:t>
      </w:r>
      <w:r>
        <w:rPr>
          <w:rFonts w:ascii="Times New Roman" w:hAnsi="Times New Roman"/>
          <w:sz w:val="28"/>
        </w:rPr>
        <w:t xml:space="preserve">образования Ростовской области </w:t>
      </w:r>
      <w:r>
        <w:rPr>
          <w:rFonts w:ascii="Times New Roman" w:hAnsi="Times New Roman"/>
          <w:sz w:val="28"/>
        </w:rPr>
        <w:t>«Областн</w:t>
      </w:r>
      <w:r>
        <w:rPr>
          <w:rFonts w:ascii="Times New Roman" w:hAnsi="Times New Roman"/>
          <w:sz w:val="28"/>
        </w:rPr>
        <w:t xml:space="preserve">ой экологический центр учащихся», государственное бюджетное учреждение </w:t>
      </w:r>
      <w:r>
        <w:rPr>
          <w:rFonts w:ascii="Times New Roman" w:hAnsi="Times New Roman"/>
          <w:color w:val="000000"/>
          <w:sz w:val="28"/>
        </w:rPr>
        <w:t>дополнительного образования Ростовской области «Региональный центр выявления и поддержки одаренных детей «Ступени успеха»</w:t>
      </w:r>
      <w:r>
        <w:rPr>
          <w:rFonts w:ascii="Times New Roman" w:hAnsi="Times New Roman"/>
          <w:sz w:val="28"/>
        </w:rPr>
        <w:t>, государственное бюджетное учреждение дополнительного образования Ростовской области «Областной центр технического творчества учащихся».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финале Конкурса </w:t>
      </w:r>
      <w:r>
        <w:rPr>
          <w:rFonts w:ascii="Times New Roman" w:hAnsi="Times New Roman"/>
          <w:sz w:val="28"/>
        </w:rPr>
        <w:t xml:space="preserve">приняли участие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>, в том числе по </w:t>
      </w:r>
      <w:r>
        <w:rPr>
          <w:rFonts w:ascii="Times New Roman" w:hAnsi="Times New Roman"/>
          <w:sz w:val="28"/>
        </w:rPr>
        <w:t>номинациям: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«Педагог дополнительного образования по художественной направленности»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;</w:t>
      </w: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«Педагог дополнительного образования по технической направленности»</w:t>
      </w:r>
      <w:r>
        <w:rPr>
          <w:rFonts w:ascii="Times New Roman" w:hAnsi="Times New Roman"/>
          <w:sz w:val="28"/>
        </w:rPr>
        <w:t> –</w:t>
      </w:r>
      <w:r>
        <w:rPr>
          <w:rFonts w:ascii="Times New Roman" w:hAnsi="Times New Roman"/>
          <w:sz w:val="28"/>
        </w:rPr>
        <w:t xml:space="preserve"> 9 человек</w:t>
      </w:r>
      <w:r>
        <w:rPr>
          <w:rFonts w:ascii="Times New Roman" w:hAnsi="Times New Roman"/>
          <w:sz w:val="28"/>
        </w:rPr>
        <w:t>;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«Педагог дополнительного образования по естественнонаучной направленности»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7 человек</w:t>
      </w:r>
      <w:r>
        <w:rPr>
          <w:rFonts w:ascii="Times New Roman" w:hAnsi="Times New Roman"/>
          <w:sz w:val="28"/>
        </w:rPr>
        <w:t>;</w:t>
      </w: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«Педагог дополнительного образования по туристско-краеведческой направленности»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5 человек</w:t>
      </w:r>
      <w:r>
        <w:rPr>
          <w:rFonts w:ascii="Times New Roman" w:hAnsi="Times New Roman"/>
          <w:sz w:val="28"/>
        </w:rPr>
        <w:t>;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«Педагог дополнительного образования по физкультурно-спортивной направленности»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 человек</w:t>
      </w:r>
      <w:r>
        <w:rPr>
          <w:rFonts w:ascii="Times New Roman" w:hAnsi="Times New Roman"/>
          <w:sz w:val="28"/>
        </w:rPr>
        <w:t>;</w:t>
      </w: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«Педагог дополнительного образования по социально-педагогической направленности»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 человек</w:t>
      </w:r>
      <w:r>
        <w:rPr>
          <w:rFonts w:ascii="Times New Roman" w:hAnsi="Times New Roman"/>
          <w:sz w:val="28"/>
        </w:rPr>
        <w:t>;</w:t>
      </w: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дополнительные номинации: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«Профессиональный дебют»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7 человек</w:t>
      </w:r>
      <w:r>
        <w:rPr>
          <w:rFonts w:ascii="Times New Roman" w:hAnsi="Times New Roman"/>
          <w:sz w:val="28"/>
        </w:rPr>
        <w:t>;</w:t>
      </w: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«Педагог дополнительного образовани</w:t>
      </w:r>
      <w:r>
        <w:rPr>
          <w:rFonts w:ascii="Times New Roman" w:hAnsi="Times New Roman"/>
          <w:sz w:val="28"/>
        </w:rPr>
        <w:t>я, работающий с детьми с ОВЗ, с </w:t>
      </w:r>
      <w:r>
        <w:rPr>
          <w:rFonts w:ascii="Times New Roman" w:hAnsi="Times New Roman"/>
          <w:sz w:val="28"/>
        </w:rPr>
        <w:t>инвалидностью»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человека</w:t>
      </w:r>
      <w:r>
        <w:rPr>
          <w:rFonts w:ascii="Times New Roman" w:hAnsi="Times New Roman"/>
          <w:sz w:val="28"/>
        </w:rPr>
        <w:t>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Наблюдается общее увеличение количества участников Конкурса в 2020 году (66 человек</w:t>
      </w:r>
      <w:r>
        <w:rPr>
          <w:rFonts w:ascii="Times New Roman" w:hAnsi="Times New Roman"/>
          <w:sz w:val="28"/>
        </w:rPr>
        <w:t xml:space="preserve"> из 34 </w:t>
      </w:r>
      <w:r>
        <w:rPr>
          <w:rFonts w:ascii="Times New Roman" w:hAnsi="Times New Roman"/>
          <w:color w:val="000000"/>
          <w:sz w:val="28"/>
        </w:rPr>
        <w:t>мун</w:t>
      </w:r>
      <w:r>
        <w:rPr>
          <w:rFonts w:ascii="Times New Roman" w:hAnsi="Times New Roman"/>
          <w:color w:val="000000"/>
          <w:sz w:val="28"/>
        </w:rPr>
        <w:t>иципальных образований</w:t>
      </w:r>
      <w:r>
        <w:rPr>
          <w:rFonts w:ascii="Times New Roman" w:hAnsi="Times New Roman"/>
          <w:color w:val="000000"/>
          <w:sz w:val="28"/>
        </w:rPr>
        <w:t xml:space="preserve"> области</w:t>
      </w:r>
      <w:r>
        <w:rPr>
          <w:rFonts w:ascii="Times New Roman" w:hAnsi="Times New Roman"/>
          <w:sz w:val="28"/>
        </w:rPr>
        <w:t>) по сравнению с </w:t>
      </w:r>
      <w:r>
        <w:rPr>
          <w:rFonts w:ascii="Times New Roman" w:hAnsi="Times New Roman"/>
          <w:sz w:val="28"/>
        </w:rPr>
        <w:t>прошедшим в 2018 году конкурсом (</w:t>
      </w:r>
      <w:r>
        <w:rPr>
          <w:rFonts w:ascii="Times New Roman" w:hAnsi="Times New Roman"/>
          <w:sz w:val="28"/>
        </w:rPr>
        <w:t>43 </w:t>
      </w:r>
      <w:r>
        <w:rPr>
          <w:rFonts w:ascii="Times New Roman" w:hAnsi="Times New Roman"/>
          <w:sz w:val="28"/>
        </w:rPr>
        <w:t>человека). Однако в связи с </w:t>
      </w:r>
      <w:r>
        <w:rPr>
          <w:rFonts w:ascii="Times New Roman" w:hAnsi="Times New Roman"/>
          <w:sz w:val="28"/>
        </w:rPr>
        <w:t xml:space="preserve">недостаточной проработкой вопроса муниципальными </w:t>
      </w:r>
      <w:r>
        <w:rPr>
          <w:rFonts w:ascii="Times New Roman" w:hAnsi="Times New Roman"/>
          <w:sz w:val="28"/>
        </w:rPr>
        <w:t xml:space="preserve">органами, осуществляющими управление в сфере образования, </w:t>
      </w:r>
      <w:r>
        <w:rPr>
          <w:rFonts w:ascii="Times New Roman" w:hAnsi="Times New Roman"/>
          <w:sz w:val="28"/>
        </w:rPr>
        <w:t>на областной конкурс в </w:t>
      </w:r>
      <w:r>
        <w:rPr>
          <w:rFonts w:ascii="Times New Roman" w:hAnsi="Times New Roman"/>
          <w:sz w:val="28"/>
        </w:rPr>
        <w:t>номинации «Наставничество</w:t>
      </w:r>
      <w:r>
        <w:rPr>
          <w:rFonts w:ascii="Times New Roman" w:hAnsi="Times New Roman"/>
          <w:sz w:val="28"/>
        </w:rPr>
        <w:t xml:space="preserve"> в дополнительном образовании</w:t>
      </w:r>
      <w:r>
        <w:rPr>
          <w:rFonts w:ascii="Times New Roman" w:hAnsi="Times New Roman"/>
          <w:sz w:val="28"/>
        </w:rPr>
        <w:t>» не заявлено ни одной работы.</w:t>
      </w:r>
      <w:r>
        <w:rPr>
          <w:rFonts w:ascii="Times New Roman" w:hAnsi="Times New Roman"/>
          <w:sz w:val="28"/>
        </w:rPr>
        <w:t xml:space="preserve"> Также следует отметить</w:t>
      </w:r>
      <w:r>
        <w:rPr>
          <w:rFonts w:ascii="Times New Roman" w:hAnsi="Times New Roman"/>
          <w:color w:val="000000"/>
          <w:sz w:val="28"/>
        </w:rPr>
        <w:t xml:space="preserve"> что</w:t>
      </w:r>
      <w:r>
        <w:rPr>
          <w:rFonts w:ascii="Times New Roman" w:hAnsi="Times New Roman"/>
          <w:color w:val="000000"/>
          <w:sz w:val="28"/>
        </w:rPr>
        <w:t>, за 22-х</w:t>
      </w:r>
      <w:r>
        <w:rPr>
          <w:rFonts w:ascii="Times New Roman" w:hAnsi="Times New Roman"/>
          <w:color w:val="000000"/>
          <w:sz w:val="28"/>
        </w:rPr>
        <w:t xml:space="preserve"> летнюю историю Конкурса </w:t>
      </w:r>
      <w:r>
        <w:rPr>
          <w:rFonts w:ascii="Times New Roman" w:hAnsi="Times New Roman"/>
          <w:color w:val="000000"/>
          <w:sz w:val="28"/>
        </w:rPr>
        <w:t xml:space="preserve">на суд жюри </w:t>
      </w:r>
      <w:r>
        <w:rPr>
          <w:rFonts w:ascii="Times New Roman" w:hAnsi="Times New Roman"/>
          <w:color w:val="000000"/>
          <w:sz w:val="28"/>
        </w:rPr>
        <w:t xml:space="preserve">ни разу </w:t>
      </w:r>
      <w:r>
        <w:rPr>
          <w:rFonts w:ascii="Times New Roman" w:hAnsi="Times New Roman"/>
          <w:color w:val="000000"/>
          <w:sz w:val="28"/>
        </w:rPr>
        <w:t>не был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представлен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работ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педагогов Дубовского и </w:t>
      </w:r>
      <w:r>
        <w:rPr>
          <w:rFonts w:ascii="Times New Roman" w:hAnsi="Times New Roman"/>
          <w:color w:val="000000"/>
          <w:sz w:val="28"/>
        </w:rPr>
        <w:t>Родионово-Несветайского районов</w:t>
      </w:r>
      <w:r>
        <w:rPr>
          <w:rFonts w:ascii="Times New Roman" w:hAnsi="Times New Roman"/>
          <w:color w:val="000000"/>
          <w:sz w:val="28"/>
        </w:rPr>
        <w:t>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Победителями Конкурса стали педагогические работники, представляющие следующие образовательные организации Ростовской области:</w:t>
      </w:r>
    </w:p>
    <w:p w14:paraId="25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муниципального бюджетного учреждения дополнительного образования «Центр детского творчества» г. Волгодонска;</w:t>
      </w: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sz w:val="28"/>
        </w:rPr>
        <w:t>Муниципального бюджетного учреждения дополнительного образования Самарского Центра творчества Азовского района;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Муниципального бюджетного учреждения дополнительного образования Детско-юношеской спортивной школы Зимовниковского района;</w:t>
      </w:r>
    </w:p>
    <w:p w14:paraId="2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sz w:val="28"/>
        </w:rPr>
        <w:t>муниципального бюджетного учреждения дополнительного образования города Ростова-на-Дону «Дворец творчества детей и молодежи»;</w:t>
      </w:r>
    </w:p>
    <w:p w14:paraId="29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успеха»;</w:t>
      </w:r>
    </w:p>
    <w:p w14:paraId="2A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Муниципального бюджетного образовательного учреждения дополнительного образования Центра внешкольной работы Песчанокопского района;</w:t>
      </w: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муниципального автономного учреждения дополнительного образования «Центр воспитания и досуга «Эстетика» г. Новочеркасска;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– Муниципального бюджетного учреждения дополнительного образования «Шолоховская детско-юношеская спортивная школа».</w:t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Необходимо отметить, что участники конкурса в процессе выполнения конкурсных испытаний демонстрировали высокий уровень владения конкретными приемами образовательной деятельности, практическими способами реализации общеобразовательных прог</w:t>
      </w:r>
      <w:r>
        <w:rPr>
          <w:rFonts w:ascii="Times New Roman" w:hAnsi="Times New Roman"/>
          <w:color w:val="000000"/>
          <w:sz w:val="28"/>
        </w:rPr>
        <w:t>рамм, предметными и </w:t>
      </w:r>
      <w:r>
        <w:rPr>
          <w:rFonts w:ascii="Times New Roman" w:hAnsi="Times New Roman"/>
          <w:color w:val="000000"/>
          <w:sz w:val="28"/>
        </w:rPr>
        <w:t>коммуникативными компетенциями, демонстрировали яркий педагогический стиль и творческие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способности. 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Наряду с достижениями в практической </w:t>
      </w:r>
      <w:r>
        <w:rPr>
          <w:rFonts w:ascii="Times New Roman" w:hAnsi="Times New Roman"/>
          <w:color w:val="000000"/>
          <w:sz w:val="28"/>
        </w:rPr>
        <w:t xml:space="preserve">педагогической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конкурсные комиссии отмечают недос</w:t>
      </w:r>
      <w:r>
        <w:rPr>
          <w:rFonts w:ascii="Times New Roman" w:hAnsi="Times New Roman"/>
          <w:color w:val="000000"/>
          <w:sz w:val="28"/>
        </w:rPr>
        <w:t>таточный уровень методических и </w:t>
      </w:r>
      <w:r>
        <w:rPr>
          <w:rFonts w:ascii="Times New Roman" w:hAnsi="Times New Roman"/>
          <w:color w:val="000000"/>
          <w:sz w:val="28"/>
        </w:rPr>
        <w:t>психолого-педагогических компетенций педагогов-участников, слабое владение положениями нормативных документов, регламентирующих сферу дополнительного образования.</w:t>
      </w: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частники Конкурса и члены конкурсной комиссии внесли предложение </w:t>
      </w:r>
      <w:r>
        <w:rPr>
          <w:rFonts w:ascii="Times New Roman" w:hAnsi="Times New Roman"/>
          <w:sz w:val="28"/>
        </w:rPr>
        <w:t xml:space="preserve">проводить </w:t>
      </w:r>
      <w:r>
        <w:rPr>
          <w:rFonts w:ascii="Times New Roman" w:hAnsi="Times New Roman"/>
          <w:sz w:val="28"/>
        </w:rPr>
        <w:t xml:space="preserve">анализ типичных ошибок и недочетов выступлений и работ участников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итогам конкурсных испытаний, предусмотреть возможность проведения методических консультаций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>методистов организаций дополнительного образования, осуществляющих подготовку конкурсантов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sectPr>
      <w:pgSz w:h="16838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Balloon Text"/>
    <w:basedOn w:val="Style_1"/>
    <w:link w:val="Style_4_ch"/>
    <w:pPr>
      <w:spacing w:after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1_ch"/>
    <w:link w:val="Style_4"/>
    <w:rPr>
      <w:rFonts w:ascii="Tahoma" w:hAnsi="Tahoma"/>
      <w:sz w:val="16"/>
    </w:rPr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List Paragraph"/>
    <w:basedOn w:val="Style_1"/>
    <w:link w:val="Style_8_ch"/>
    <w:pPr>
      <w:ind w:firstLine="0"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caption"/>
    <w:basedOn w:val="Style_1"/>
    <w:next w:val="Style_1"/>
    <w:link w:val="Style_14_ch"/>
    <w:pPr>
      <w:spacing w:after="0" w:line="240" w:lineRule="auto"/>
      <w:ind/>
    </w:pPr>
    <w:rPr>
      <w:rFonts w:ascii="Times New Roman" w:hAnsi="Times New Roman"/>
      <w:b w:val="1"/>
      <w:sz w:val="26"/>
    </w:rPr>
  </w:style>
  <w:style w:styleId="Style_14_ch" w:type="character">
    <w:name w:val="caption"/>
    <w:basedOn w:val="Style_1_ch"/>
    <w:link w:val="Style_14"/>
    <w:rPr>
      <w:rFonts w:ascii="Times New Roman" w:hAnsi="Times New Roman"/>
      <w:b w:val="1"/>
      <w:sz w:val="26"/>
    </w:rPr>
  </w:style>
  <w:style w:styleId="Style_15" w:type="paragraph">
    <w:name w:val="toc 1"/>
    <w:next w:val="Style_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1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List Paragraph"/>
    <w:basedOn w:val="Style_1"/>
    <w:link w:val="Style_21_ch"/>
    <w:pPr>
      <w:spacing w:after="160" w:line="264" w:lineRule="auto"/>
      <w:ind w:firstLine="0" w:left="720"/>
    </w:pPr>
  </w:style>
  <w:style w:styleId="Style_21_ch" w:type="character">
    <w:name w:val="List Paragraph"/>
    <w:basedOn w:val="Style_1_ch"/>
    <w:link w:val="Style_21"/>
  </w:style>
  <w:style w:styleId="Style_22" w:type="paragraph">
    <w:name w:val="Subtitle"/>
    <w:next w:val="Style_1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1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1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2021-07-12T10:00:30Z</dcterms:modified>
</cp:coreProperties>
</file>